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0D5" w:rsidRPr="009A03D7" w:rsidRDefault="001E50D5" w:rsidP="001E50D5">
      <w:pPr>
        <w:jc w:val="center"/>
        <w:rPr>
          <w:rFonts w:ascii="Times New Roman" w:hAnsi="Times New Roman"/>
          <w:b/>
          <w:u w:val="single"/>
        </w:rPr>
      </w:pPr>
      <w:r w:rsidRPr="009A03D7">
        <w:rPr>
          <w:rFonts w:ascii="Times New Roman" w:hAnsi="Times New Roman"/>
          <w:b/>
          <w:u w:val="single"/>
        </w:rPr>
        <w:t>Lesson Plan Format</w:t>
      </w:r>
    </w:p>
    <w:p w:rsidR="001E50D5" w:rsidRPr="009A03D7" w:rsidRDefault="001E50D5" w:rsidP="001E50D5">
      <w:pPr>
        <w:rPr>
          <w:rFonts w:ascii="Times New Roman" w:hAnsi="Times New Roman"/>
        </w:rPr>
      </w:pPr>
    </w:p>
    <w:p w:rsidR="001E50D5" w:rsidRPr="009A03D7" w:rsidRDefault="001E50D5" w:rsidP="001E50D5">
      <w:pPr>
        <w:rPr>
          <w:rFonts w:ascii="Times New Roman" w:hAnsi="Times New Roman"/>
          <w:b/>
        </w:rPr>
      </w:pPr>
      <w:r w:rsidRPr="009A03D7">
        <w:rPr>
          <w:rFonts w:ascii="Times New Roman" w:hAnsi="Times New Roman"/>
          <w:b/>
        </w:rPr>
        <w:t>Teacher</w:t>
      </w:r>
      <w:r w:rsidR="00A3152C" w:rsidRPr="009A03D7">
        <w:rPr>
          <w:rFonts w:ascii="Times New Roman" w:hAnsi="Times New Roman"/>
          <w:b/>
        </w:rPr>
        <w:t xml:space="preserve"> Candidate: </w:t>
      </w:r>
      <w:r w:rsidR="00A3152C" w:rsidRPr="009A03D7">
        <w:rPr>
          <w:rFonts w:ascii="Times New Roman" w:hAnsi="Times New Roman"/>
        </w:rPr>
        <w:t>Madeline Williams</w:t>
      </w:r>
      <w:r w:rsidR="00A3152C" w:rsidRPr="009A03D7">
        <w:rPr>
          <w:rFonts w:ascii="Times New Roman" w:hAnsi="Times New Roman"/>
          <w:b/>
        </w:rPr>
        <w:t xml:space="preserve"> Grade Level:</w:t>
      </w:r>
      <w:r w:rsidR="00A3152C" w:rsidRPr="009A03D7">
        <w:rPr>
          <w:rFonts w:ascii="Times New Roman" w:hAnsi="Times New Roman"/>
        </w:rPr>
        <w:t xml:space="preserve"> </w:t>
      </w:r>
      <w:proofErr w:type="gramStart"/>
      <w:r w:rsidR="00A3152C" w:rsidRPr="009A03D7">
        <w:rPr>
          <w:rFonts w:ascii="Times New Roman" w:hAnsi="Times New Roman"/>
        </w:rPr>
        <w:t>8</w:t>
      </w:r>
      <w:r w:rsidR="00A3152C" w:rsidRPr="009A03D7">
        <w:rPr>
          <w:rFonts w:ascii="Times New Roman" w:hAnsi="Times New Roman"/>
          <w:vertAlign w:val="superscript"/>
        </w:rPr>
        <w:t>th</w:t>
      </w:r>
      <w:r w:rsidR="00A3152C" w:rsidRPr="009A03D7">
        <w:rPr>
          <w:rFonts w:ascii="Times New Roman" w:hAnsi="Times New Roman"/>
          <w:b/>
        </w:rPr>
        <w:t xml:space="preserve">  Date</w:t>
      </w:r>
      <w:proofErr w:type="gramEnd"/>
      <w:r w:rsidR="00A3152C" w:rsidRPr="009A03D7">
        <w:rPr>
          <w:rFonts w:ascii="Times New Roman" w:hAnsi="Times New Roman"/>
          <w:b/>
        </w:rPr>
        <w:t xml:space="preserve"> of lesson: </w:t>
      </w:r>
      <w:r w:rsidR="00A3152C" w:rsidRPr="009A03D7">
        <w:rPr>
          <w:rFonts w:ascii="Times New Roman" w:hAnsi="Times New Roman"/>
        </w:rPr>
        <w:t>TBA</w:t>
      </w:r>
      <w:r w:rsidR="00A3152C" w:rsidRPr="009A03D7">
        <w:rPr>
          <w:rFonts w:ascii="Times New Roman" w:hAnsi="Times New Roman"/>
          <w:b/>
        </w:rPr>
        <w:t xml:space="preserve"> </w:t>
      </w:r>
    </w:p>
    <w:p w:rsidR="001E50D5" w:rsidRPr="009A03D7" w:rsidRDefault="001E50D5" w:rsidP="001E50D5">
      <w:pPr>
        <w:rPr>
          <w:rFonts w:ascii="Times New Roman" w:hAnsi="Times New Roman"/>
          <w:u w:val="single"/>
        </w:rPr>
      </w:pPr>
    </w:p>
    <w:p w:rsidR="001E50D5" w:rsidRPr="009A03D7" w:rsidRDefault="001E50D5" w:rsidP="001E50D5">
      <w:pPr>
        <w:spacing w:after="240"/>
        <w:rPr>
          <w:rFonts w:ascii="Times New Roman" w:hAnsi="Times New Roman"/>
        </w:rPr>
      </w:pPr>
      <w:r w:rsidRPr="009A03D7">
        <w:rPr>
          <w:rFonts w:ascii="Times New Roman" w:hAnsi="Times New Roman"/>
          <w:b/>
          <w:u w:val="single"/>
        </w:rPr>
        <w:t>Content Standards:</w:t>
      </w:r>
      <w:r w:rsidRPr="009A03D7">
        <w:rPr>
          <w:rFonts w:ascii="Times New Roman" w:hAnsi="Times New Roman"/>
        </w:rPr>
        <w:t xml:space="preserve"> </w:t>
      </w:r>
    </w:p>
    <w:p w:rsidR="00A3152C" w:rsidRPr="009A03D7" w:rsidRDefault="00A3152C" w:rsidP="00A3152C">
      <w:pPr>
        <w:pStyle w:val="Header"/>
        <w:tabs>
          <w:tab w:val="clear" w:pos="4320"/>
          <w:tab w:val="clear" w:pos="8640"/>
        </w:tabs>
        <w:ind w:left="360"/>
      </w:pPr>
      <w:r w:rsidRPr="009A03D7">
        <w:rPr>
          <w:b/>
        </w:rPr>
        <w:t>8SS1.a:</w:t>
      </w:r>
      <w:r w:rsidRPr="009A03D7">
        <w:t xml:space="preserve"> Examine the Revolutionary period in United States history including political differences between England and the American Colonies. </w:t>
      </w:r>
    </w:p>
    <w:p w:rsidR="00A3152C" w:rsidRPr="009A03D7" w:rsidRDefault="00A3152C" w:rsidP="00A3152C">
      <w:pPr>
        <w:spacing w:after="240"/>
        <w:ind w:left="360"/>
        <w:rPr>
          <w:rFonts w:ascii="Times New Roman" w:hAnsi="Times New Roman"/>
        </w:rPr>
      </w:pPr>
      <w:r w:rsidRPr="009A03D7">
        <w:rPr>
          <w:rFonts w:ascii="Times New Roman" w:hAnsi="Times New Roman"/>
          <w:b/>
          <w:color w:val="000000"/>
          <w:shd w:val="clear" w:color="auto" w:fill="FFFFFF"/>
        </w:rPr>
        <w:t>CCR.ELA-Literacy.RH.6-8.1</w:t>
      </w:r>
      <w:r w:rsidRPr="009A03D7">
        <w:rPr>
          <w:rFonts w:ascii="Times New Roman" w:hAnsi="Times New Roman"/>
          <w:b/>
          <w:color w:val="000000"/>
        </w:rPr>
        <w:t>:</w:t>
      </w:r>
      <w:r w:rsidRPr="009A03D7">
        <w:rPr>
          <w:rFonts w:ascii="Times New Roman" w:hAnsi="Times New Roman"/>
          <w:color w:val="000000"/>
        </w:rPr>
        <w:t xml:space="preserve"> </w:t>
      </w:r>
      <w:r w:rsidRPr="009A03D7">
        <w:rPr>
          <w:rFonts w:ascii="Times New Roman" w:hAnsi="Times New Roman"/>
          <w:color w:val="000000"/>
          <w:shd w:val="clear" w:color="auto" w:fill="FFFFFF"/>
        </w:rPr>
        <w:t>Cite specific textual evidence to support analysis of primary and secondary sources</w:t>
      </w:r>
    </w:p>
    <w:p w:rsidR="001E50D5" w:rsidRPr="009A03D7" w:rsidRDefault="001E50D5" w:rsidP="001E50D5">
      <w:pPr>
        <w:rPr>
          <w:rFonts w:ascii="Times New Roman" w:hAnsi="Times New Roman"/>
        </w:rPr>
      </w:pPr>
    </w:p>
    <w:p w:rsidR="001E50D5" w:rsidRPr="009A03D7" w:rsidRDefault="001E50D5" w:rsidP="001E50D5">
      <w:pPr>
        <w:rPr>
          <w:rFonts w:ascii="Times New Roman" w:hAnsi="Times New Roman"/>
        </w:rPr>
      </w:pPr>
      <w:r w:rsidRPr="009A03D7">
        <w:rPr>
          <w:rFonts w:ascii="Times New Roman" w:hAnsi="Times New Roman"/>
          <w:b/>
          <w:u w:val="single"/>
        </w:rPr>
        <w:t>Learner Background:</w:t>
      </w:r>
      <w:r w:rsidRPr="009A03D7">
        <w:rPr>
          <w:rFonts w:ascii="Times New Roman" w:hAnsi="Times New Roman"/>
        </w:rPr>
        <w:t xml:space="preserve"> </w:t>
      </w:r>
    </w:p>
    <w:p w:rsidR="0076110D" w:rsidRPr="009A03D7" w:rsidRDefault="0076110D" w:rsidP="001E50D5">
      <w:pPr>
        <w:rPr>
          <w:rFonts w:ascii="Times New Roman" w:hAnsi="Times New Roman"/>
        </w:rPr>
      </w:pPr>
    </w:p>
    <w:p w:rsidR="0076110D" w:rsidRPr="009A03D7" w:rsidRDefault="0076110D" w:rsidP="001E50D5">
      <w:pPr>
        <w:rPr>
          <w:rFonts w:ascii="Times New Roman" w:hAnsi="Times New Roman"/>
        </w:rPr>
      </w:pPr>
      <w:r w:rsidRPr="009A03D7">
        <w:rPr>
          <w:rFonts w:ascii="Times New Roman" w:hAnsi="Times New Roman"/>
        </w:rPr>
        <w:t>Students have learned about the origins and influences of the early Americans.</w:t>
      </w:r>
    </w:p>
    <w:p w:rsidR="0076110D" w:rsidRPr="009A03D7" w:rsidRDefault="0076110D" w:rsidP="0076110D">
      <w:pPr>
        <w:pStyle w:val="ListParagraph"/>
        <w:numPr>
          <w:ilvl w:val="0"/>
          <w:numId w:val="5"/>
        </w:numPr>
        <w:rPr>
          <w:rFonts w:ascii="Times New Roman" w:hAnsi="Times New Roman"/>
        </w:rPr>
      </w:pPr>
      <w:r w:rsidRPr="009A03D7">
        <w:rPr>
          <w:rFonts w:ascii="Times New Roman" w:hAnsi="Times New Roman"/>
        </w:rPr>
        <w:t>Reviewed European/middle eastern cultures and their influences on Europe</w:t>
      </w:r>
    </w:p>
    <w:p w:rsidR="0076110D" w:rsidRPr="009A03D7" w:rsidRDefault="0076110D" w:rsidP="0076110D">
      <w:pPr>
        <w:pStyle w:val="ListParagraph"/>
        <w:numPr>
          <w:ilvl w:val="0"/>
          <w:numId w:val="5"/>
        </w:numPr>
        <w:rPr>
          <w:rFonts w:ascii="Times New Roman" w:hAnsi="Times New Roman"/>
        </w:rPr>
      </w:pPr>
      <w:r w:rsidRPr="009A03D7">
        <w:rPr>
          <w:rFonts w:ascii="Times New Roman" w:hAnsi="Times New Roman"/>
        </w:rPr>
        <w:t>Reviewed Events that lead to Europe finding the Americas</w:t>
      </w:r>
    </w:p>
    <w:p w:rsidR="0076110D" w:rsidRPr="009A03D7" w:rsidRDefault="0076110D" w:rsidP="0076110D">
      <w:pPr>
        <w:pStyle w:val="ListParagraph"/>
        <w:numPr>
          <w:ilvl w:val="0"/>
          <w:numId w:val="5"/>
        </w:numPr>
        <w:rPr>
          <w:rFonts w:ascii="Times New Roman" w:hAnsi="Times New Roman"/>
        </w:rPr>
      </w:pPr>
      <w:r w:rsidRPr="009A03D7">
        <w:rPr>
          <w:rFonts w:ascii="Times New Roman" w:hAnsi="Times New Roman"/>
        </w:rPr>
        <w:t>Covered a little more depth on how and why England began to expand into North America</w:t>
      </w:r>
    </w:p>
    <w:p w:rsidR="001E50D5" w:rsidRPr="009A03D7" w:rsidRDefault="0076110D" w:rsidP="001E50D5">
      <w:pPr>
        <w:pStyle w:val="ListParagraph"/>
        <w:numPr>
          <w:ilvl w:val="0"/>
          <w:numId w:val="5"/>
        </w:numPr>
        <w:rPr>
          <w:rFonts w:ascii="Times New Roman" w:hAnsi="Times New Roman"/>
        </w:rPr>
      </w:pPr>
      <w:r w:rsidRPr="009A03D7">
        <w:rPr>
          <w:rFonts w:ascii="Times New Roman" w:hAnsi="Times New Roman"/>
        </w:rPr>
        <w:t xml:space="preserve">European settlers are who </w:t>
      </w:r>
      <w:proofErr w:type="gramStart"/>
      <w:r w:rsidRPr="009A03D7">
        <w:rPr>
          <w:rFonts w:ascii="Times New Roman" w:hAnsi="Times New Roman"/>
        </w:rPr>
        <w:t>became the American colonists</w:t>
      </w:r>
      <w:proofErr w:type="gramEnd"/>
      <w:r w:rsidRPr="009A03D7">
        <w:rPr>
          <w:rFonts w:ascii="Times New Roman" w:hAnsi="Times New Roman"/>
        </w:rPr>
        <w:t>.</w:t>
      </w:r>
    </w:p>
    <w:p w:rsidR="001E50D5" w:rsidRPr="009A03D7" w:rsidRDefault="001E50D5" w:rsidP="001E50D5">
      <w:pPr>
        <w:rPr>
          <w:rFonts w:ascii="Times New Roman" w:hAnsi="Times New Roman"/>
        </w:rPr>
      </w:pPr>
    </w:p>
    <w:p w:rsidR="001E50D5" w:rsidRDefault="001E50D5" w:rsidP="001E50D5">
      <w:pPr>
        <w:rPr>
          <w:rFonts w:ascii="Times New Roman" w:hAnsi="Times New Roman"/>
        </w:rPr>
      </w:pPr>
      <w:r w:rsidRPr="009A03D7">
        <w:rPr>
          <w:rFonts w:ascii="Times New Roman" w:hAnsi="Times New Roman"/>
          <w:b/>
          <w:u w:val="single"/>
        </w:rPr>
        <w:t>Student Learning Objective(s):</w:t>
      </w:r>
      <w:r w:rsidRPr="009A03D7">
        <w:rPr>
          <w:rFonts w:ascii="Times New Roman" w:hAnsi="Times New Roman"/>
        </w:rPr>
        <w:t xml:space="preserve">  </w:t>
      </w:r>
    </w:p>
    <w:p w:rsidR="009A03D7" w:rsidRPr="009A03D7" w:rsidRDefault="009A03D7" w:rsidP="001E50D5">
      <w:pPr>
        <w:rPr>
          <w:rFonts w:ascii="Times New Roman" w:hAnsi="Times New Roman"/>
        </w:rPr>
      </w:pPr>
    </w:p>
    <w:p w:rsidR="001E50D5" w:rsidRPr="009A03D7" w:rsidRDefault="0076110D" w:rsidP="009A03D7">
      <w:pPr>
        <w:pStyle w:val="ListParagraph"/>
        <w:numPr>
          <w:ilvl w:val="0"/>
          <w:numId w:val="6"/>
        </w:numPr>
        <w:rPr>
          <w:rFonts w:ascii="Times New Roman" w:hAnsi="Times New Roman"/>
        </w:rPr>
      </w:pPr>
      <w:r w:rsidRPr="009A03D7">
        <w:rPr>
          <w:rFonts w:ascii="Times New Roman" w:hAnsi="Times New Roman"/>
        </w:rPr>
        <w:t xml:space="preserve">Upon completion of this lesson, students will </w:t>
      </w:r>
      <w:r w:rsidR="00CF4611" w:rsidRPr="009A03D7">
        <w:rPr>
          <w:rFonts w:ascii="Times New Roman" w:hAnsi="Times New Roman"/>
        </w:rPr>
        <w:t>identify major events preceding the American Revolution.</w:t>
      </w:r>
    </w:p>
    <w:p w:rsidR="000904AF" w:rsidRPr="009A03D7" w:rsidRDefault="000904AF" w:rsidP="009A03D7">
      <w:pPr>
        <w:pStyle w:val="ListParagraph"/>
        <w:numPr>
          <w:ilvl w:val="0"/>
          <w:numId w:val="6"/>
        </w:numPr>
        <w:rPr>
          <w:rFonts w:ascii="Times New Roman" w:hAnsi="Times New Roman"/>
        </w:rPr>
      </w:pPr>
      <w:r w:rsidRPr="009A03D7">
        <w:rPr>
          <w:rFonts w:ascii="Times New Roman" w:hAnsi="Times New Roman"/>
        </w:rPr>
        <w:t>Upon completion of this lesson, students will distinguish the political differences between England and the American Colonies. (Formative/Diagnostic: participation, effort, written response)</w:t>
      </w:r>
    </w:p>
    <w:p w:rsidR="0076110D" w:rsidRPr="009A03D7" w:rsidRDefault="0076110D" w:rsidP="009A03D7">
      <w:pPr>
        <w:pStyle w:val="ListParagraph"/>
        <w:numPr>
          <w:ilvl w:val="0"/>
          <w:numId w:val="6"/>
        </w:numPr>
        <w:rPr>
          <w:rFonts w:ascii="Times New Roman" w:hAnsi="Times New Roman"/>
        </w:rPr>
      </w:pPr>
      <w:r w:rsidRPr="009A03D7">
        <w:rPr>
          <w:rFonts w:ascii="Times New Roman" w:hAnsi="Times New Roman"/>
        </w:rPr>
        <w:t>Upon completion of this lesson, students will</w:t>
      </w:r>
      <w:r w:rsidR="000904AF" w:rsidRPr="009A03D7">
        <w:rPr>
          <w:rFonts w:ascii="Times New Roman" w:hAnsi="Times New Roman"/>
        </w:rPr>
        <w:t xml:space="preserve"> connect the preceding events, and the events of the American Revolution to the differences between England and the Colonies.</w:t>
      </w:r>
      <w:r w:rsidR="00D808A8" w:rsidRPr="009A03D7">
        <w:rPr>
          <w:rFonts w:ascii="Times New Roman" w:hAnsi="Times New Roman"/>
        </w:rPr>
        <w:t>(Summative, connected to next objective)</w:t>
      </w:r>
    </w:p>
    <w:p w:rsidR="0076110D" w:rsidRPr="009A03D7" w:rsidRDefault="0076110D" w:rsidP="009A03D7">
      <w:pPr>
        <w:pStyle w:val="ListParagraph"/>
        <w:numPr>
          <w:ilvl w:val="0"/>
          <w:numId w:val="6"/>
        </w:numPr>
        <w:rPr>
          <w:rFonts w:ascii="Times New Roman" w:hAnsi="Times New Roman"/>
        </w:rPr>
      </w:pPr>
      <w:r w:rsidRPr="009A03D7">
        <w:rPr>
          <w:rFonts w:ascii="Times New Roman" w:hAnsi="Times New Roman"/>
        </w:rPr>
        <w:t xml:space="preserve">Upon completion of this </w:t>
      </w:r>
      <w:r w:rsidR="00485CB8" w:rsidRPr="009A03D7">
        <w:rPr>
          <w:rFonts w:ascii="Times New Roman" w:hAnsi="Times New Roman"/>
        </w:rPr>
        <w:t>lesson,</w:t>
      </w:r>
      <w:r w:rsidRPr="009A03D7">
        <w:rPr>
          <w:rFonts w:ascii="Times New Roman" w:hAnsi="Times New Roman"/>
        </w:rPr>
        <w:t xml:space="preserve"> students will </w:t>
      </w:r>
      <w:r w:rsidR="008A736B" w:rsidRPr="009A03D7">
        <w:rPr>
          <w:rFonts w:ascii="Times New Roman" w:hAnsi="Times New Roman"/>
        </w:rPr>
        <w:t>develop</w:t>
      </w:r>
      <w:r w:rsidRPr="009A03D7">
        <w:rPr>
          <w:rFonts w:ascii="Times New Roman" w:hAnsi="Times New Roman"/>
        </w:rPr>
        <w:t xml:space="preserve"> a paper </w:t>
      </w:r>
      <w:r w:rsidR="00CF4611" w:rsidRPr="009A03D7">
        <w:rPr>
          <w:rFonts w:ascii="Times New Roman" w:hAnsi="Times New Roman"/>
        </w:rPr>
        <w:t xml:space="preserve">using textual evidence that </w:t>
      </w:r>
      <w:proofErr w:type="gramStart"/>
      <w:r w:rsidR="00CF4611" w:rsidRPr="009A03D7">
        <w:rPr>
          <w:rFonts w:ascii="Times New Roman" w:hAnsi="Times New Roman"/>
        </w:rPr>
        <w:t xml:space="preserve">is </w:t>
      </w:r>
      <w:r w:rsidR="008A736B" w:rsidRPr="009A03D7">
        <w:rPr>
          <w:rFonts w:ascii="Times New Roman" w:hAnsi="Times New Roman"/>
        </w:rPr>
        <w:t>supported</w:t>
      </w:r>
      <w:proofErr w:type="gramEnd"/>
      <w:r w:rsidR="008A736B" w:rsidRPr="009A03D7">
        <w:rPr>
          <w:rFonts w:ascii="Times New Roman" w:hAnsi="Times New Roman"/>
        </w:rPr>
        <w:t xml:space="preserve"> by the use of primary and secondary resources. (Summative)</w:t>
      </w:r>
    </w:p>
    <w:p w:rsidR="0076110D" w:rsidRPr="009A03D7" w:rsidRDefault="0076110D" w:rsidP="001E50D5">
      <w:pPr>
        <w:rPr>
          <w:rFonts w:ascii="Times New Roman" w:hAnsi="Times New Roman"/>
        </w:rPr>
      </w:pPr>
      <w:r w:rsidRPr="009A03D7">
        <w:rPr>
          <w:rFonts w:ascii="Times New Roman" w:hAnsi="Times New Roman"/>
        </w:rPr>
        <w:t xml:space="preserve"> </w:t>
      </w:r>
    </w:p>
    <w:p w:rsidR="001E50D5" w:rsidRPr="009A03D7" w:rsidRDefault="001E50D5" w:rsidP="001E50D5">
      <w:pPr>
        <w:rPr>
          <w:rFonts w:ascii="Times New Roman" w:hAnsi="Times New Roman"/>
        </w:rPr>
      </w:pPr>
    </w:p>
    <w:p w:rsidR="001E50D5" w:rsidRPr="009A03D7" w:rsidRDefault="001E50D5" w:rsidP="001E50D5">
      <w:pPr>
        <w:rPr>
          <w:rFonts w:ascii="Times New Roman" w:hAnsi="Times New Roman"/>
          <w:color w:val="FF0000"/>
        </w:rPr>
      </w:pPr>
      <w:r w:rsidRPr="009A03D7">
        <w:rPr>
          <w:rFonts w:ascii="Times New Roman" w:hAnsi="Times New Roman"/>
          <w:b/>
          <w:color w:val="FF0000"/>
          <w:u w:val="single"/>
        </w:rPr>
        <w:t>Assessment:</w:t>
      </w:r>
      <w:r w:rsidRPr="009A03D7">
        <w:rPr>
          <w:rFonts w:ascii="Times New Roman" w:hAnsi="Times New Roman"/>
          <w:color w:val="FF0000"/>
        </w:rPr>
        <w:t xml:space="preserve"> How will you ask students to demonstrate mastery of the student learning objective(s)?  Attach a copy of any assessment materials you will use, along with assessment criteria.  </w:t>
      </w:r>
    </w:p>
    <w:p w:rsidR="001E50D5" w:rsidRPr="009A03D7" w:rsidRDefault="001E50D5" w:rsidP="001E50D5">
      <w:pPr>
        <w:rPr>
          <w:rFonts w:ascii="Times New Roman" w:hAnsi="Times New Roman"/>
        </w:rPr>
      </w:pPr>
    </w:p>
    <w:p w:rsidR="001E50D5" w:rsidRPr="009A03D7" w:rsidRDefault="001E50D5" w:rsidP="001E50D5">
      <w:pPr>
        <w:rPr>
          <w:rFonts w:ascii="Times New Roman" w:hAnsi="Times New Roman"/>
        </w:rPr>
      </w:pPr>
    </w:p>
    <w:p w:rsidR="001E50D5" w:rsidRPr="009A03D7" w:rsidRDefault="001E50D5" w:rsidP="001E50D5">
      <w:pPr>
        <w:rPr>
          <w:rFonts w:ascii="Times New Roman" w:hAnsi="Times New Roman"/>
        </w:rPr>
      </w:pPr>
      <w:r w:rsidRPr="009A03D7">
        <w:rPr>
          <w:rFonts w:ascii="Times New Roman" w:hAnsi="Times New Roman"/>
          <w:b/>
          <w:u w:val="single"/>
        </w:rPr>
        <w:t>Materials/Resources:</w:t>
      </w:r>
      <w:r w:rsidRPr="009A03D7">
        <w:rPr>
          <w:rFonts w:ascii="Times New Roman" w:hAnsi="Times New Roman"/>
        </w:rPr>
        <w:t xml:space="preserve">  List the materials you will use in each learning activity including any technological resources.  </w:t>
      </w:r>
    </w:p>
    <w:p w:rsidR="001E50D5" w:rsidRPr="009A03D7" w:rsidRDefault="0076110D" w:rsidP="001E50D5">
      <w:pPr>
        <w:rPr>
          <w:rFonts w:ascii="Times New Roman" w:hAnsi="Times New Roman"/>
        </w:rPr>
      </w:pPr>
      <w:r w:rsidRPr="009A03D7">
        <w:rPr>
          <w:rFonts w:ascii="Times New Roman" w:hAnsi="Times New Roman"/>
        </w:rPr>
        <w:t>Computers/laptops</w:t>
      </w:r>
    </w:p>
    <w:p w:rsidR="0076110D" w:rsidRPr="009A03D7" w:rsidRDefault="0076110D" w:rsidP="001E50D5">
      <w:pPr>
        <w:rPr>
          <w:rFonts w:ascii="Times New Roman" w:hAnsi="Times New Roman"/>
        </w:rPr>
      </w:pPr>
      <w:r w:rsidRPr="009A03D7">
        <w:rPr>
          <w:rFonts w:ascii="Times New Roman" w:hAnsi="Times New Roman"/>
        </w:rPr>
        <w:t>Notes</w:t>
      </w:r>
    </w:p>
    <w:p w:rsidR="001E50D5" w:rsidRPr="009A03D7" w:rsidRDefault="0076110D" w:rsidP="001E50D5">
      <w:pPr>
        <w:rPr>
          <w:rFonts w:ascii="Times New Roman" w:hAnsi="Times New Roman"/>
        </w:rPr>
      </w:pPr>
      <w:r w:rsidRPr="009A03D7">
        <w:rPr>
          <w:rFonts w:ascii="Times New Roman" w:hAnsi="Times New Roman"/>
        </w:rPr>
        <w:t>Paper</w:t>
      </w:r>
    </w:p>
    <w:p w:rsidR="0076110D" w:rsidRPr="009A03D7" w:rsidRDefault="0076110D" w:rsidP="001E50D5">
      <w:pPr>
        <w:rPr>
          <w:rFonts w:ascii="Times New Roman" w:hAnsi="Times New Roman"/>
        </w:rPr>
      </w:pPr>
      <w:r w:rsidRPr="009A03D7">
        <w:rPr>
          <w:rFonts w:ascii="Times New Roman" w:hAnsi="Times New Roman"/>
        </w:rPr>
        <w:t>Pencil</w:t>
      </w:r>
    </w:p>
    <w:p w:rsidR="0076110D" w:rsidRPr="009A03D7" w:rsidRDefault="0076110D" w:rsidP="001E50D5">
      <w:pPr>
        <w:rPr>
          <w:rFonts w:ascii="Times New Roman" w:hAnsi="Times New Roman"/>
        </w:rPr>
      </w:pPr>
      <w:r w:rsidRPr="009A03D7">
        <w:rPr>
          <w:rFonts w:ascii="Times New Roman" w:hAnsi="Times New Roman"/>
        </w:rPr>
        <w:lastRenderedPageBreak/>
        <w:t>Resources (primary and secondary)</w:t>
      </w:r>
    </w:p>
    <w:p w:rsidR="0076110D" w:rsidRPr="009A03D7" w:rsidRDefault="0076110D" w:rsidP="001E50D5">
      <w:pPr>
        <w:rPr>
          <w:rFonts w:ascii="Times New Roman" w:hAnsi="Times New Roman"/>
        </w:rPr>
      </w:pPr>
    </w:p>
    <w:p w:rsidR="001E50D5" w:rsidRPr="009A03D7" w:rsidRDefault="001E50D5" w:rsidP="001E50D5">
      <w:pPr>
        <w:rPr>
          <w:rFonts w:ascii="Times New Roman" w:hAnsi="Times New Roman"/>
          <w:b/>
          <w:color w:val="FF0000"/>
          <w:u w:val="single"/>
        </w:rPr>
      </w:pPr>
      <w:r w:rsidRPr="009A03D7">
        <w:rPr>
          <w:rFonts w:ascii="Times New Roman" w:hAnsi="Times New Roman"/>
          <w:b/>
          <w:color w:val="FF0000"/>
          <w:u w:val="single"/>
        </w:rPr>
        <w:t>Teaching Model/Strategy</w:t>
      </w:r>
      <w:r w:rsidRPr="009A03D7">
        <w:rPr>
          <w:rFonts w:ascii="Times New Roman" w:hAnsi="Times New Roman"/>
          <w:color w:val="FF0000"/>
        </w:rPr>
        <w:t xml:space="preserve"> </w:t>
      </w:r>
    </w:p>
    <w:p w:rsidR="001E50D5" w:rsidRPr="009A03D7" w:rsidRDefault="001E50D5" w:rsidP="001E50D5">
      <w:pPr>
        <w:rPr>
          <w:rFonts w:ascii="Times New Roman" w:hAnsi="Times New Roman"/>
          <w:color w:val="FF0000"/>
        </w:rPr>
      </w:pPr>
      <w:r w:rsidRPr="009A03D7">
        <w:rPr>
          <w:rFonts w:ascii="Times New Roman" w:hAnsi="Times New Roman"/>
          <w:color w:val="FF0000"/>
          <w:u w:val="single"/>
        </w:rPr>
        <w:t>Accurately</w:t>
      </w:r>
      <w:r w:rsidRPr="009A03D7">
        <w:rPr>
          <w:rFonts w:ascii="Times New Roman" w:hAnsi="Times New Roman"/>
          <w:color w:val="FF0000"/>
        </w:rPr>
        <w:t xml:space="preserve"> names model/strategy; Explains </w:t>
      </w:r>
      <w:r w:rsidRPr="009A03D7">
        <w:rPr>
          <w:rFonts w:ascii="Times New Roman" w:hAnsi="Times New Roman"/>
          <w:b/>
          <w:color w:val="FF0000"/>
        </w:rPr>
        <w:t xml:space="preserve">WHY </w:t>
      </w:r>
      <w:r w:rsidRPr="009A03D7">
        <w:rPr>
          <w:rFonts w:ascii="Times New Roman" w:hAnsi="Times New Roman"/>
          <w:color w:val="FF0000"/>
        </w:rPr>
        <w:t xml:space="preserve">this model/strategy is chosen for these learners; </w:t>
      </w:r>
      <w:proofErr w:type="gramStart"/>
      <w:r w:rsidRPr="009A03D7">
        <w:rPr>
          <w:rFonts w:ascii="Times New Roman" w:hAnsi="Times New Roman"/>
          <w:color w:val="FF0000"/>
        </w:rPr>
        <w:t>Explains</w:t>
      </w:r>
      <w:proofErr w:type="gramEnd"/>
      <w:r w:rsidRPr="009A03D7">
        <w:rPr>
          <w:rFonts w:ascii="Times New Roman" w:hAnsi="Times New Roman"/>
          <w:color w:val="FF0000"/>
        </w:rPr>
        <w:t xml:space="preserve"> </w:t>
      </w:r>
      <w:r w:rsidRPr="009A03D7">
        <w:rPr>
          <w:rFonts w:ascii="Times New Roman" w:hAnsi="Times New Roman"/>
          <w:b/>
          <w:color w:val="FF0000"/>
        </w:rPr>
        <w:t>how</w:t>
      </w:r>
      <w:r w:rsidRPr="009A03D7">
        <w:rPr>
          <w:rFonts w:ascii="Times New Roman" w:hAnsi="Times New Roman"/>
          <w:color w:val="FF0000"/>
        </w:rPr>
        <w:t xml:space="preserve"> model/strategy lends itself to learning this content, these skills and/or dispositions.</w:t>
      </w:r>
    </w:p>
    <w:p w:rsidR="001E50D5" w:rsidRPr="009A03D7" w:rsidRDefault="001E50D5" w:rsidP="001E50D5">
      <w:pPr>
        <w:rPr>
          <w:rFonts w:ascii="Times New Roman" w:hAnsi="Times New Roman"/>
          <w:b/>
          <w:color w:val="FF0000"/>
        </w:rPr>
      </w:pPr>
    </w:p>
    <w:p w:rsidR="001E50D5" w:rsidRPr="009A03D7" w:rsidRDefault="001E50D5" w:rsidP="001E50D5">
      <w:pPr>
        <w:rPr>
          <w:rFonts w:ascii="Times New Roman" w:hAnsi="Times New Roman"/>
          <w:b/>
          <w:color w:val="FF0000"/>
        </w:rPr>
      </w:pPr>
    </w:p>
    <w:p w:rsidR="001E50D5" w:rsidRPr="009A03D7" w:rsidRDefault="001E50D5" w:rsidP="001E50D5">
      <w:pPr>
        <w:rPr>
          <w:rFonts w:ascii="Times New Roman" w:hAnsi="Times New Roman"/>
          <w:color w:val="FF0000"/>
        </w:rPr>
      </w:pPr>
      <w:r w:rsidRPr="009A03D7">
        <w:rPr>
          <w:rFonts w:ascii="Times New Roman" w:hAnsi="Times New Roman"/>
          <w:b/>
          <w:color w:val="FF0000"/>
          <w:u w:val="single"/>
        </w:rPr>
        <w:t>Learning Activities:</w:t>
      </w:r>
      <w:r w:rsidRPr="009A03D7">
        <w:rPr>
          <w:rFonts w:ascii="Times New Roman" w:hAnsi="Times New Roman"/>
          <w:color w:val="FF0000"/>
        </w:rPr>
        <w:t xml:space="preserve">  </w:t>
      </w:r>
    </w:p>
    <w:p w:rsidR="001E50D5" w:rsidRPr="009A03D7" w:rsidRDefault="001E50D5" w:rsidP="001E50D5">
      <w:pPr>
        <w:rPr>
          <w:rFonts w:ascii="Times New Roman" w:hAnsi="Times New Roman"/>
          <w:b/>
          <w:color w:val="FF0000"/>
        </w:rPr>
      </w:pPr>
    </w:p>
    <w:p w:rsidR="001E50D5" w:rsidRPr="009A03D7" w:rsidRDefault="001E50D5" w:rsidP="001E50D5">
      <w:pPr>
        <w:ind w:left="720"/>
        <w:rPr>
          <w:rFonts w:ascii="Times New Roman" w:hAnsi="Times New Roman"/>
          <w:color w:val="FF0000"/>
        </w:rPr>
      </w:pPr>
      <w:r w:rsidRPr="009A03D7">
        <w:rPr>
          <w:rFonts w:ascii="Times New Roman" w:hAnsi="Times New Roman"/>
          <w:b/>
          <w:color w:val="FF0000"/>
        </w:rPr>
        <w:t xml:space="preserve">Initiation: </w:t>
      </w:r>
      <w:r w:rsidRPr="009A03D7">
        <w:rPr>
          <w:rFonts w:ascii="Times New Roman" w:hAnsi="Times New Roman"/>
          <w:color w:val="FF0000"/>
        </w:rPr>
        <w:t>Briefly describe how you will initiate the lesson. (Set expectations for learning; articulates to learners: what they will be doing and learning in this lesson, how they will demonstrate learning and why this is important)</w:t>
      </w:r>
    </w:p>
    <w:p w:rsidR="001E50D5" w:rsidRPr="009A03D7" w:rsidRDefault="001E50D5" w:rsidP="001E50D5">
      <w:pPr>
        <w:rPr>
          <w:rFonts w:ascii="Times New Roman" w:hAnsi="Times New Roman"/>
          <w:b/>
          <w:color w:val="FF0000"/>
        </w:rPr>
      </w:pPr>
    </w:p>
    <w:p w:rsidR="001E50D5" w:rsidRPr="009A03D7" w:rsidRDefault="001E50D5" w:rsidP="001E50D5">
      <w:pPr>
        <w:rPr>
          <w:rFonts w:ascii="Times New Roman" w:hAnsi="Times New Roman"/>
          <w:b/>
          <w:color w:val="FF0000"/>
        </w:rPr>
      </w:pPr>
    </w:p>
    <w:p w:rsidR="001E50D5" w:rsidRPr="009A03D7" w:rsidRDefault="001E50D5" w:rsidP="001E50D5">
      <w:pPr>
        <w:ind w:left="720"/>
        <w:rPr>
          <w:rFonts w:ascii="Times New Roman" w:hAnsi="Times New Roman"/>
          <w:color w:val="FF0000"/>
        </w:rPr>
      </w:pPr>
      <w:r w:rsidRPr="009A03D7">
        <w:rPr>
          <w:rFonts w:ascii="Times New Roman" w:hAnsi="Times New Roman"/>
          <w:b/>
          <w:color w:val="FF0000"/>
        </w:rPr>
        <w:t>Lesson Development:</w:t>
      </w:r>
      <w:r w:rsidRPr="009A03D7">
        <w:rPr>
          <w:rFonts w:ascii="Times New Roman" w:hAnsi="Times New Roman"/>
          <w:color w:val="FF0000"/>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1E50D5" w:rsidRPr="009A03D7" w:rsidRDefault="001E50D5" w:rsidP="001E50D5">
      <w:pPr>
        <w:ind w:left="720"/>
        <w:rPr>
          <w:rFonts w:ascii="Times New Roman" w:hAnsi="Times New Roman"/>
          <w:color w:val="FF0000"/>
        </w:rPr>
      </w:pPr>
      <w:r w:rsidRPr="009A03D7">
        <w:rPr>
          <w:rFonts w:ascii="Times New Roman" w:hAnsi="Times New Roman"/>
          <w:b/>
          <w:color w:val="FF0000"/>
        </w:rPr>
        <w:t xml:space="preserve">Closure: </w:t>
      </w:r>
      <w:r w:rsidRPr="009A03D7">
        <w:rPr>
          <w:rFonts w:ascii="Times New Roman" w:hAnsi="Times New Roman"/>
          <w:color w:val="FF0000"/>
        </w:rPr>
        <w:t>Briefly describe how you will close the lesson and help students understand the purpose of the lesson. (Interact with learners to elicit evidence of student understanding of purpose(s) for learning and mastery of objectives)</w:t>
      </w:r>
    </w:p>
    <w:p w:rsidR="001E50D5" w:rsidRPr="009A03D7" w:rsidRDefault="001E50D5" w:rsidP="001E50D5">
      <w:pPr>
        <w:jc w:val="center"/>
        <w:rPr>
          <w:rFonts w:ascii="Times New Roman" w:hAnsi="Times New Roman"/>
          <w:b/>
          <w:u w:val="single"/>
        </w:rPr>
      </w:pPr>
    </w:p>
    <w:p w:rsidR="001E50D5" w:rsidRPr="009A03D7" w:rsidRDefault="001E50D5" w:rsidP="001E50D5">
      <w:pPr>
        <w:rPr>
          <w:rFonts w:ascii="Times New Roman" w:hAnsi="Times New Roman"/>
          <w:b/>
          <w:u w:val="single"/>
        </w:rPr>
      </w:pPr>
    </w:p>
    <w:p w:rsidR="001E50D5" w:rsidRPr="009A03D7" w:rsidRDefault="001E50D5" w:rsidP="001E50D5">
      <w:pPr>
        <w:rPr>
          <w:rFonts w:ascii="Times New Roman" w:hAnsi="Times New Roman"/>
        </w:rPr>
      </w:pPr>
      <w:r w:rsidRPr="009A03D7">
        <w:rPr>
          <w:rFonts w:ascii="Times New Roman" w:hAnsi="Times New Roman"/>
          <w:b/>
          <w:u w:val="single"/>
        </w:rPr>
        <w:t>Individuals Needing Differentiated Instruction:</w:t>
      </w:r>
      <w:r w:rsidRPr="009A03D7">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1E50D5" w:rsidRPr="009A03D7" w:rsidRDefault="001E50D5" w:rsidP="001E50D5">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9"/>
        <w:gridCol w:w="4550"/>
        <w:gridCol w:w="4561"/>
      </w:tblGrid>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FFFF99"/>
          </w:tcPr>
          <w:p w:rsidR="001E50D5" w:rsidRPr="009A03D7" w:rsidRDefault="001E50D5" w:rsidP="002465EE">
            <w:pPr>
              <w:rPr>
                <w:rFonts w:ascii="Times New Roman" w:eastAsia="Times New Roman" w:hAnsi="Times New Roman"/>
              </w:rPr>
            </w:pPr>
            <w:r w:rsidRPr="009A03D7">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1E50D5" w:rsidRPr="009A03D7" w:rsidRDefault="001E50D5" w:rsidP="002465EE">
            <w:pPr>
              <w:numPr>
                <w:ilvl w:val="0"/>
                <w:numId w:val="1"/>
              </w:numPr>
              <w:rPr>
                <w:rFonts w:ascii="Times New Roman" w:eastAsia="Times New Roman" w:hAnsi="Times New Roman"/>
              </w:rPr>
            </w:pPr>
            <w:r w:rsidRPr="009A03D7">
              <w:rPr>
                <w:rFonts w:ascii="Times New Roman" w:eastAsia="Times New Roman" w:hAnsi="Times New Roman"/>
              </w:rPr>
              <w:t xml:space="preserve">What is the </w:t>
            </w:r>
            <w:proofErr w:type="gramStart"/>
            <w:r w:rsidRPr="009A03D7">
              <w:rPr>
                <w:rFonts w:ascii="Times New Roman" w:eastAsia="Times New Roman" w:hAnsi="Times New Roman"/>
              </w:rPr>
              <w:t>student’s</w:t>
            </w:r>
            <w:proofErr w:type="gramEnd"/>
            <w:r w:rsidRPr="009A03D7">
              <w:rPr>
                <w:rFonts w:ascii="Times New Roman" w:eastAsia="Times New Roman" w:hAnsi="Times New Roman"/>
              </w:rPr>
              <w:t xml:space="preserve"> identified instructional need?</w:t>
            </w:r>
          </w:p>
          <w:p w:rsidR="001E50D5" w:rsidRPr="009A03D7" w:rsidRDefault="001E50D5" w:rsidP="002465EE">
            <w:pPr>
              <w:numPr>
                <w:ilvl w:val="0"/>
                <w:numId w:val="1"/>
              </w:numPr>
              <w:rPr>
                <w:rFonts w:ascii="Times New Roman" w:eastAsia="Times New Roman" w:hAnsi="Times New Roman"/>
              </w:rPr>
            </w:pPr>
            <w:r w:rsidRPr="009A03D7">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1E50D5" w:rsidRPr="009A03D7" w:rsidRDefault="001E50D5" w:rsidP="002465EE">
            <w:pPr>
              <w:rPr>
                <w:rFonts w:ascii="Times New Roman" w:eastAsia="Times New Roman" w:hAnsi="Times New Roman"/>
              </w:rPr>
            </w:pPr>
            <w:r w:rsidRPr="009A03D7">
              <w:rPr>
                <w:rFonts w:ascii="Times New Roman" w:eastAsia="Times New Roman" w:hAnsi="Times New Roman"/>
              </w:rPr>
              <w:t xml:space="preserve">Describe strategy for differentiating instruction </w:t>
            </w:r>
            <w:r w:rsidRPr="009A03D7">
              <w:rPr>
                <w:rFonts w:ascii="Times New Roman" w:eastAsia="Times New Roman" w:hAnsi="Times New Roman"/>
                <w:b/>
              </w:rPr>
              <w:t>in this lesson</w:t>
            </w:r>
            <w:r w:rsidRPr="009A03D7">
              <w:rPr>
                <w:rFonts w:ascii="Times New Roman" w:eastAsia="Times New Roman" w:hAnsi="Times New Roman"/>
              </w:rPr>
              <w:t xml:space="preserve"> to meet this need.</w:t>
            </w:r>
          </w:p>
        </w:tc>
      </w:tr>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A3152C" w:rsidP="002465EE">
            <w:pPr>
              <w:rPr>
                <w:rFonts w:ascii="Times New Roman" w:eastAsia="Times New Roman" w:hAnsi="Times New Roman"/>
              </w:rPr>
            </w:pPr>
            <w:r w:rsidRPr="009A03D7">
              <w:rPr>
                <w:rFonts w:ascii="Times New Roman" w:eastAsia="Times New Roman" w:hAnsi="Times New Roman"/>
              </w:rPr>
              <w:t>Gerard (Giovanni)Butler</w:t>
            </w: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BB09C6" w:rsidP="002465EE">
            <w:pPr>
              <w:rPr>
                <w:rFonts w:ascii="Times New Roman" w:eastAsia="Times New Roman" w:hAnsi="Times New Roman"/>
                <w:color w:val="FF0000"/>
              </w:rPr>
            </w:pPr>
            <w:r w:rsidRPr="009A03D7">
              <w:rPr>
                <w:rFonts w:ascii="Times New Roman" w:eastAsia="Times New Roman" w:hAnsi="Times New Roman"/>
                <w:color w:val="FF0000"/>
              </w:rPr>
              <w:t>REFER TO SPED book</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r>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r>
      <w:tr w:rsidR="001E50D5" w:rsidRPr="009A03D7" w:rsidTr="002465EE">
        <w:tc>
          <w:tcPr>
            <w:tcW w:w="144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E50D5" w:rsidRPr="009A03D7" w:rsidRDefault="001E50D5" w:rsidP="002465EE">
            <w:pPr>
              <w:rPr>
                <w:rFonts w:ascii="Times New Roman" w:eastAsia="Times New Roman" w:hAnsi="Times New Roman"/>
              </w:rPr>
            </w:pPr>
          </w:p>
        </w:tc>
      </w:tr>
    </w:tbl>
    <w:p w:rsidR="001E50D5" w:rsidRPr="009A03D7" w:rsidRDefault="001E50D5" w:rsidP="001E50D5">
      <w:pPr>
        <w:rPr>
          <w:rFonts w:ascii="Times New Roman" w:hAnsi="Times New Roman"/>
          <w:color w:val="7030A0"/>
        </w:rPr>
      </w:pPr>
    </w:p>
    <w:p w:rsidR="001E50D5" w:rsidRPr="009A03D7" w:rsidRDefault="001E50D5" w:rsidP="001E50D5">
      <w:pPr>
        <w:rPr>
          <w:rFonts w:ascii="Times New Roman" w:hAnsi="Times New Roman"/>
          <w:b/>
          <w:color w:val="7030A0"/>
        </w:rPr>
      </w:pPr>
      <w:r w:rsidRPr="009A03D7">
        <w:rPr>
          <w:rFonts w:ascii="Times New Roman" w:hAnsi="Times New Roman"/>
          <w:b/>
          <w:color w:val="7030A0"/>
        </w:rPr>
        <w:t>Reflection on Practice:</w:t>
      </w:r>
    </w:p>
    <w:p w:rsidR="001E50D5" w:rsidRPr="009A03D7" w:rsidRDefault="001E50D5" w:rsidP="001E50D5">
      <w:pPr>
        <w:rPr>
          <w:rFonts w:ascii="Times New Roman" w:hAnsi="Times New Roman"/>
          <w:color w:val="7030A0"/>
        </w:rPr>
      </w:pPr>
    </w:p>
    <w:p w:rsidR="001E50D5" w:rsidRPr="009A03D7" w:rsidRDefault="001E50D5" w:rsidP="001E50D5">
      <w:pPr>
        <w:rPr>
          <w:rFonts w:ascii="Times New Roman" w:hAnsi="Times New Roman"/>
          <w:b/>
          <w:color w:val="7030A0"/>
        </w:rPr>
      </w:pPr>
      <w:r w:rsidRPr="009A03D7">
        <w:rPr>
          <w:rFonts w:ascii="Times New Roman" w:hAnsi="Times New Roman"/>
          <w:b/>
          <w:color w:val="7030A0"/>
        </w:rPr>
        <w:t>Student Achievement:</w:t>
      </w:r>
    </w:p>
    <w:p w:rsidR="001E50D5" w:rsidRPr="009A03D7" w:rsidRDefault="001E50D5" w:rsidP="001E50D5">
      <w:pPr>
        <w:rPr>
          <w:rFonts w:ascii="Times New Roman" w:hAnsi="Times New Roman"/>
          <w:color w:val="7030A0"/>
        </w:rPr>
      </w:pPr>
      <w:r w:rsidRPr="009A03D7">
        <w:rPr>
          <w:rFonts w:ascii="Times New Roman" w:hAnsi="Times New Roman"/>
          <w:color w:val="7030A0"/>
        </w:rPr>
        <w:t xml:space="preserve">Specifically analyzes student learning </w:t>
      </w:r>
      <w:r w:rsidRPr="009A03D7">
        <w:rPr>
          <w:rFonts w:ascii="Times New Roman" w:hAnsi="Times New Roman"/>
          <w:b/>
          <w:i/>
          <w:color w:val="7030A0"/>
        </w:rPr>
        <w:t>for each SLO</w:t>
      </w:r>
      <w:r w:rsidRPr="009A03D7">
        <w:rPr>
          <w:rFonts w:ascii="Times New Roman" w:hAnsi="Times New Roman"/>
          <w:color w:val="7030A0"/>
        </w:rPr>
        <w:t xml:space="preserve">.  </w:t>
      </w:r>
      <w:r w:rsidRPr="009A03D7">
        <w:rPr>
          <w:rFonts w:ascii="Times New Roman" w:hAnsi="Times New Roman"/>
          <w:i/>
          <w:color w:val="7030A0"/>
        </w:rPr>
        <w:t>What differences do you notice in the performance of individual students?</w:t>
      </w:r>
      <w:r w:rsidRPr="009A03D7">
        <w:rPr>
          <w:rFonts w:ascii="Times New Roman" w:hAnsi="Times New Roman"/>
          <w:color w:val="7030A0"/>
        </w:rPr>
        <w:t xml:space="preserve">  Note needs or opportunities for </w:t>
      </w:r>
      <w:proofErr w:type="spellStart"/>
      <w:r w:rsidRPr="009A03D7">
        <w:rPr>
          <w:rFonts w:ascii="Times New Roman" w:hAnsi="Times New Roman"/>
          <w:color w:val="7030A0"/>
        </w:rPr>
        <w:t>reteaching</w:t>
      </w:r>
      <w:proofErr w:type="spellEnd"/>
      <w:r w:rsidRPr="009A03D7">
        <w:rPr>
          <w:rFonts w:ascii="Times New Roman" w:hAnsi="Times New Roman"/>
          <w:color w:val="7030A0"/>
        </w:rPr>
        <w:t xml:space="preserve"> or enrichment for specific learners.</w:t>
      </w:r>
    </w:p>
    <w:p w:rsidR="001E50D5" w:rsidRPr="009A03D7" w:rsidRDefault="001E50D5" w:rsidP="001E50D5">
      <w:pPr>
        <w:rPr>
          <w:rFonts w:ascii="Times New Roman" w:hAnsi="Times New Roman"/>
          <w:color w:val="7030A0"/>
        </w:rPr>
      </w:pPr>
    </w:p>
    <w:p w:rsidR="001E50D5" w:rsidRPr="009A03D7" w:rsidRDefault="001E50D5" w:rsidP="001E50D5">
      <w:pPr>
        <w:rPr>
          <w:rFonts w:ascii="Times New Roman" w:hAnsi="Times New Roman"/>
          <w:color w:val="7030A0"/>
        </w:rPr>
      </w:pPr>
      <w:r w:rsidRPr="009A03D7">
        <w:rPr>
          <w:rFonts w:ascii="Times New Roman" w:hAnsi="Times New Roman"/>
          <w:b/>
          <w:color w:val="7030A0"/>
        </w:rPr>
        <w:t xml:space="preserve">Teacher Efficacy: </w:t>
      </w:r>
      <w:r w:rsidRPr="009A03D7">
        <w:rPr>
          <w:rFonts w:ascii="Times New Roman" w:hAnsi="Times New Roman"/>
          <w:color w:val="7030A0"/>
        </w:rPr>
        <w:t xml:space="preserve">(Evaluation and Assessment of </w:t>
      </w:r>
      <w:r w:rsidRPr="009A03D7">
        <w:rPr>
          <w:rFonts w:ascii="Times New Roman" w:hAnsi="Times New Roman"/>
          <w:i/>
          <w:color w:val="7030A0"/>
        </w:rPr>
        <w:t>one’s own teaching</w:t>
      </w:r>
      <w:r w:rsidRPr="009A03D7">
        <w:rPr>
          <w:rFonts w:ascii="Times New Roman" w:hAnsi="Times New Roman"/>
          <w:color w:val="7030A0"/>
        </w:rPr>
        <w:t>):  Examines/explains impact of personal teaching practice by responding to following:</w:t>
      </w:r>
    </w:p>
    <w:p w:rsidR="001E50D5" w:rsidRPr="009A03D7" w:rsidRDefault="001E50D5" w:rsidP="001E50D5">
      <w:pPr>
        <w:rPr>
          <w:rFonts w:ascii="Times New Roman" w:hAnsi="Times New Roman"/>
          <w:color w:val="7030A0"/>
        </w:rPr>
      </w:pPr>
      <w:r w:rsidRPr="009A03D7">
        <w:rPr>
          <w:rFonts w:ascii="Times New Roman" w:hAnsi="Times New Roman"/>
          <w:color w:val="7030A0"/>
        </w:rPr>
        <w:t xml:space="preserve">1) What worked well and why?  </w:t>
      </w:r>
    </w:p>
    <w:p w:rsidR="001E50D5" w:rsidRPr="009A03D7" w:rsidRDefault="001E50D5" w:rsidP="001E50D5">
      <w:pPr>
        <w:rPr>
          <w:rFonts w:ascii="Times New Roman" w:hAnsi="Times New Roman"/>
          <w:color w:val="7030A0"/>
        </w:rPr>
      </w:pPr>
      <w:r w:rsidRPr="009A03D7">
        <w:rPr>
          <w:rFonts w:ascii="Times New Roman" w:hAnsi="Times New Roman"/>
          <w:color w:val="7030A0"/>
        </w:rPr>
        <w:t xml:space="preserve">2) What did </w:t>
      </w:r>
      <w:r w:rsidRPr="009A03D7">
        <w:rPr>
          <w:rFonts w:ascii="Times New Roman" w:hAnsi="Times New Roman"/>
          <w:color w:val="7030A0"/>
          <w:u w:val="single"/>
        </w:rPr>
        <w:t>not</w:t>
      </w:r>
      <w:r w:rsidRPr="009A03D7">
        <w:rPr>
          <w:rFonts w:ascii="Times New Roman" w:hAnsi="Times New Roman"/>
          <w:color w:val="7030A0"/>
        </w:rPr>
        <w:t xml:space="preserve"> work well and why?  </w:t>
      </w:r>
    </w:p>
    <w:p w:rsidR="001E50D5" w:rsidRPr="009A03D7" w:rsidRDefault="001E50D5" w:rsidP="001E50D5">
      <w:pPr>
        <w:rPr>
          <w:rFonts w:ascii="Times New Roman" w:hAnsi="Times New Roman"/>
          <w:color w:val="7030A0"/>
        </w:rPr>
      </w:pPr>
      <w:r w:rsidRPr="009A03D7">
        <w:rPr>
          <w:rFonts w:ascii="Times New Roman" w:hAnsi="Times New Roman"/>
          <w:color w:val="7030A0"/>
        </w:rPr>
        <w:t xml:space="preserve">3) What actions </w:t>
      </w:r>
      <w:proofErr w:type="gramStart"/>
      <w:r w:rsidRPr="009A03D7">
        <w:rPr>
          <w:rFonts w:ascii="Times New Roman" w:hAnsi="Times New Roman"/>
          <w:color w:val="7030A0"/>
        </w:rPr>
        <w:t>will be taken</w:t>
      </w:r>
      <w:proofErr w:type="gramEnd"/>
      <w:r w:rsidRPr="009A03D7">
        <w:rPr>
          <w:rFonts w:ascii="Times New Roman" w:hAnsi="Times New Roman"/>
          <w:color w:val="7030A0"/>
        </w:rPr>
        <w:t xml:space="preserve"> now which are:  a</w:t>
      </w:r>
      <w:r w:rsidRPr="009A03D7">
        <w:rPr>
          <w:rFonts w:ascii="Times New Roman" w:hAnsi="Times New Roman"/>
          <w:i/>
          <w:color w:val="7030A0"/>
        </w:rPr>
        <w:t>) immediate</w:t>
      </w:r>
      <w:r w:rsidRPr="009A03D7">
        <w:rPr>
          <w:rFonts w:ascii="Times New Roman" w:hAnsi="Times New Roman"/>
          <w:color w:val="7030A0"/>
        </w:rPr>
        <w:t xml:space="preserve"> </w:t>
      </w:r>
      <w:r w:rsidRPr="009A03D7">
        <w:rPr>
          <w:rFonts w:ascii="Times New Roman" w:hAnsi="Times New Roman"/>
          <w:b/>
          <w:color w:val="7030A0"/>
        </w:rPr>
        <w:t>and</w:t>
      </w:r>
      <w:r w:rsidRPr="009A03D7">
        <w:rPr>
          <w:rFonts w:ascii="Times New Roman" w:hAnsi="Times New Roman"/>
          <w:color w:val="7030A0"/>
        </w:rPr>
        <w:t xml:space="preserve"> b) </w:t>
      </w:r>
      <w:r w:rsidRPr="009A03D7">
        <w:rPr>
          <w:rFonts w:ascii="Times New Roman" w:hAnsi="Times New Roman"/>
          <w:i/>
          <w:color w:val="7030A0"/>
        </w:rPr>
        <w:t>long range</w:t>
      </w:r>
      <w:r w:rsidRPr="009A03D7">
        <w:rPr>
          <w:rFonts w:ascii="Times New Roman" w:hAnsi="Times New Roman"/>
          <w:color w:val="7030A0"/>
        </w:rPr>
        <w:t xml:space="preserve">? </w:t>
      </w:r>
    </w:p>
    <w:p w:rsidR="001E50D5" w:rsidRPr="009A03D7" w:rsidRDefault="001E50D5" w:rsidP="001E50D5">
      <w:pPr>
        <w:rPr>
          <w:rFonts w:ascii="Times New Roman" w:hAnsi="Times New Roman"/>
          <w:b/>
          <w:i/>
          <w:color w:val="7030A0"/>
        </w:rPr>
      </w:pPr>
      <w:r w:rsidRPr="009A03D7">
        <w:rPr>
          <w:rFonts w:ascii="Times New Roman" w:hAnsi="Times New Roman"/>
          <w:color w:val="7030A0"/>
        </w:rPr>
        <w:t xml:space="preserve">4) Briefly describes </w:t>
      </w:r>
      <w:r w:rsidRPr="009A03D7">
        <w:rPr>
          <w:rFonts w:ascii="Times New Roman" w:hAnsi="Times New Roman"/>
          <w:color w:val="7030A0"/>
          <w:u w:val="single"/>
        </w:rPr>
        <w:t xml:space="preserve">ONE </w:t>
      </w:r>
      <w:r w:rsidRPr="009A03D7">
        <w:rPr>
          <w:rFonts w:ascii="Times New Roman" w:hAnsi="Times New Roman"/>
          <w:i/>
          <w:color w:val="7030A0"/>
          <w:u w:val="single"/>
        </w:rPr>
        <w:t>reasonable</w:t>
      </w:r>
      <w:r w:rsidRPr="009A03D7">
        <w:rPr>
          <w:rFonts w:ascii="Times New Roman" w:hAnsi="Times New Roman"/>
          <w:color w:val="7030A0"/>
          <w:u w:val="single"/>
        </w:rPr>
        <w:t xml:space="preserve"> </w:t>
      </w:r>
      <w:r w:rsidRPr="009A03D7">
        <w:rPr>
          <w:rFonts w:ascii="Times New Roman" w:hAnsi="Times New Roman"/>
          <w:b/>
          <w:i/>
          <w:color w:val="7030A0"/>
          <w:u w:val="single"/>
        </w:rPr>
        <w:t>alternative approac</w:t>
      </w:r>
      <w:r w:rsidRPr="009A03D7">
        <w:rPr>
          <w:rFonts w:ascii="Times New Roman" w:hAnsi="Times New Roman"/>
          <w:b/>
          <w:i/>
          <w:color w:val="7030A0"/>
        </w:rPr>
        <w:t xml:space="preserve">h </w:t>
      </w:r>
      <w:r w:rsidRPr="009A03D7">
        <w:rPr>
          <w:rFonts w:ascii="Times New Roman" w:hAnsi="Times New Roman"/>
          <w:color w:val="7030A0"/>
        </w:rPr>
        <w:t xml:space="preserve">that </w:t>
      </w:r>
      <w:proofErr w:type="gramStart"/>
      <w:r w:rsidRPr="009A03D7">
        <w:rPr>
          <w:rFonts w:ascii="Times New Roman" w:hAnsi="Times New Roman"/>
          <w:color w:val="7030A0"/>
        </w:rPr>
        <w:t>could  be</w:t>
      </w:r>
      <w:proofErr w:type="gramEnd"/>
      <w:r w:rsidRPr="009A03D7">
        <w:rPr>
          <w:rFonts w:ascii="Times New Roman" w:hAnsi="Times New Roman"/>
          <w:color w:val="7030A0"/>
        </w:rPr>
        <w:t xml:space="preserve"> used to achieve these </w:t>
      </w:r>
      <w:r w:rsidRPr="009A03D7">
        <w:rPr>
          <w:rFonts w:ascii="Times New Roman" w:hAnsi="Times New Roman"/>
          <w:color w:val="7030A0"/>
          <w:u w:val="single"/>
        </w:rPr>
        <w:t>same</w:t>
      </w:r>
      <w:r w:rsidRPr="009A03D7">
        <w:rPr>
          <w:rFonts w:ascii="Times New Roman" w:hAnsi="Times New Roman"/>
          <w:color w:val="7030A0"/>
        </w:rPr>
        <w:t xml:space="preserve"> SLOs?</w:t>
      </w:r>
    </w:p>
    <w:p w:rsidR="001E50D5" w:rsidRPr="009A03D7" w:rsidRDefault="001E50D5" w:rsidP="001E50D5">
      <w:pPr>
        <w:rPr>
          <w:rFonts w:ascii="Times New Roman" w:hAnsi="Times New Roman"/>
          <w:b/>
        </w:rPr>
      </w:pPr>
      <w:r w:rsidRPr="009A03D7">
        <w:rPr>
          <w:rFonts w:ascii="Times New Roman" w:hAnsi="Times New Roman"/>
          <w:b/>
        </w:rPr>
        <w:tab/>
      </w:r>
    </w:p>
    <w:p w:rsidR="001E50D5" w:rsidRPr="009A03D7" w:rsidRDefault="001E50D5" w:rsidP="001E50D5">
      <w:pPr>
        <w:rPr>
          <w:rFonts w:ascii="Times New Roman" w:hAnsi="Times New Roman"/>
        </w:rPr>
      </w:pPr>
    </w:p>
    <w:p w:rsidR="00AA35E2" w:rsidRPr="009A03D7" w:rsidRDefault="009A03D7">
      <w:pPr>
        <w:rPr>
          <w:rFonts w:ascii="Times New Roman" w:hAnsi="Times New Roman"/>
        </w:rPr>
      </w:pPr>
    </w:p>
    <w:sectPr w:rsidR="00AA35E2" w:rsidRPr="009A03D7"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74FEA"/>
    <w:multiLevelType w:val="hybridMultilevel"/>
    <w:tmpl w:val="26222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161AAA"/>
    <w:multiLevelType w:val="hybridMultilevel"/>
    <w:tmpl w:val="01486BDC"/>
    <w:lvl w:ilvl="0" w:tplc="3748135C">
      <w:start w:val="4"/>
      <w:numFmt w:val="bullet"/>
      <w:lvlText w:val="-"/>
      <w:lvlJc w:val="left"/>
      <w:pPr>
        <w:ind w:left="1080" w:hanging="360"/>
      </w:pPr>
      <w:rPr>
        <w:rFonts w:ascii="Palatino Linotype" w:eastAsia="Calibri" w:hAnsi="Palatino Linotyp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43856CA"/>
    <w:multiLevelType w:val="hybridMultilevel"/>
    <w:tmpl w:val="7294F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50D5"/>
    <w:rsid w:val="000904AF"/>
    <w:rsid w:val="001E50D5"/>
    <w:rsid w:val="00283538"/>
    <w:rsid w:val="003D43A0"/>
    <w:rsid w:val="00485CB8"/>
    <w:rsid w:val="0076110D"/>
    <w:rsid w:val="008A736B"/>
    <w:rsid w:val="008E3E33"/>
    <w:rsid w:val="009A03D7"/>
    <w:rsid w:val="00A0333F"/>
    <w:rsid w:val="00A3152C"/>
    <w:rsid w:val="00A95904"/>
    <w:rsid w:val="00AC4F1F"/>
    <w:rsid w:val="00BB09C6"/>
    <w:rsid w:val="00CF4611"/>
    <w:rsid w:val="00D808A8"/>
    <w:rsid w:val="00E268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0D5"/>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A3152C"/>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semiHidden/>
    <w:rsid w:val="00A3152C"/>
    <w:rPr>
      <w:rFonts w:ascii="Times New Roman" w:eastAsia="Times New Roman" w:hAnsi="Times New Roman" w:cs="Times New Roman"/>
      <w:sz w:val="24"/>
      <w:szCs w:val="24"/>
    </w:rPr>
  </w:style>
  <w:style w:type="paragraph" w:styleId="ListParagraph">
    <w:name w:val="List Paragraph"/>
    <w:basedOn w:val="Normal"/>
    <w:uiPriority w:val="34"/>
    <w:qFormat/>
    <w:rsid w:val="00A315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Madeline</cp:lastModifiedBy>
  <cp:revision>11</cp:revision>
  <dcterms:created xsi:type="dcterms:W3CDTF">2015-11-02T06:13:00Z</dcterms:created>
  <dcterms:modified xsi:type="dcterms:W3CDTF">2015-11-02T06:45:00Z</dcterms:modified>
</cp:coreProperties>
</file>